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819"/>
        <w:gridCol w:w="4819"/>
      </w:tblGrid>
      <w:tr>
        <w:tc>
          <w:tcPr>
            <w:tcW w:type="dxa" w:w="5669"/>
            <w:shd w:val="clear" w:color="auto" w:fill="0b1620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CYBERSHIELD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A4EBD1"/>
                <w:sz w:val="18"/>
              </w:rPr>
              <w:t>Nusantara Journal of Cybersecurity and Digital Forensics</w:t>
            </w:r>
          </w:p>
        </w:tc>
        <w:tc>
          <w:tcPr>
            <w:tcW w:type="dxa" w:w="3969"/>
            <w:shd w:val="clear" w:color="auto" w:fill="0b1620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Month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10.XXXXX/cybershi.XXXX</w:t>
            </w:r>
          </w:p>
        </w:tc>
      </w:tr>
    </w:tbl>
    <w:p>
      <w:pPr>
        <w:spacing w:after="40" w:before="0"/>
        <w:pBdr>
          <w:top w:val="single" w:sz="24" w:space="1" w:color="34d399"/>
        </w:pBdr>
      </w:pPr>
    </w:p>
    <w:p>
      <w:pPr>
        <w:pStyle w:val="ArticleType"/>
      </w:pPr>
      <w:r>
        <w:t>ORIGINAL RESEARCH ARTICLE</w:t>
      </w:r>
    </w:p>
    <w:p>
      <w:pPr>
        <w:pStyle w:val="ArticleTitle"/>
      </w:pPr>
      <w:r>
        <w:t>Title of the Manuscript: Concise, Informative and No More Than 20 Words</w:t>
      </w:r>
    </w:p>
    <w:p>
      <w:pPr>
        <w:pStyle w:val="Authors"/>
      </w:pPr>
      <w:r>
        <w:t>First Author</w:t>
      </w:r>
      <w:r>
        <w:rPr>
          <w:vertAlign w:val="superscript"/>
        </w:rPr>
        <w:t>1,*</w:t>
      </w:r>
      <w:r>
        <w:t xml:space="preserve">, </w:t>
      </w:r>
      <w:r>
        <w:t>Second Author</w:t>
      </w:r>
      <w:r>
        <w:rPr>
          <w:vertAlign w:val="superscript"/>
        </w:rPr>
        <w:t>2</w:t>
      </w:r>
      <w:r>
        <w:t xml:space="preserve">, </w:t>
      </w:r>
      <w:r>
        <w:t>Third Author</w:t>
      </w:r>
      <w:r>
        <w:rPr>
          <w:vertAlign w:val="superscript"/>
        </w:rPr>
        <w:t>3</w:t>
      </w:r>
    </w:p>
    <w:p>
      <w:pPr>
        <w:pStyle w:val="Affiliation"/>
      </w:pPr>
      <w:r>
        <w:rPr>
          <w:vertAlign w:val="superscript"/>
        </w:rPr>
        <w:t>1</w:t>
      </w:r>
      <w:r>
        <w:t>Department, Faculty, University Name, City, Country</w:t>
      </w:r>
    </w:p>
    <w:p>
      <w:pPr>
        <w:pStyle w:val="Affiliation"/>
      </w:pPr>
      <w:r>
        <w:rPr>
          <w:vertAlign w:val="superscript"/>
        </w:rPr>
        <w:t>2</w:t>
      </w:r>
      <w:r>
        <w:t>Faculty, Institute Name, City, Country</w:t>
      </w:r>
    </w:p>
    <w:p>
      <w:pPr>
        <w:pStyle w:val="Affiliation"/>
      </w:pPr>
      <w:r>
        <w:rPr>
          <w:vertAlign w:val="superscript"/>
        </w:rPr>
        <w:t>3</w:t>
      </w:r>
      <w:r>
        <w:t>Research Center, Organisation Name, City, Country</w:t>
      </w:r>
    </w:p>
    <w:p>
      <w:pPr>
        <w:pStyle w:val="Correspondence"/>
      </w:pPr>
      <w:r>
        <w:t>*Corresponding author: name@university.ac.id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CF6F5"/>
          </w:tcPr>
          <w:p>
            <w:pPr>
              <w:pStyle w:val="TableText"/>
            </w:pPr>
            <w:r>
              <w:rPr>
                <w:color w:val="56657A"/>
                <w:sz w:val="15"/>
              </w:rPr>
              <w:t>Received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409"/>
            <w:shd w:val="clear" w:color="auto" w:fill="ECF6F5"/>
          </w:tcPr>
          <w:p>
            <w:pPr>
              <w:pStyle w:val="TableText"/>
            </w:pPr>
            <w:r>
              <w:rPr>
                <w:color w:val="56657A"/>
                <w:sz w:val="15"/>
              </w:rPr>
              <w:t>Revised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409"/>
            <w:shd w:val="clear" w:color="auto" w:fill="ECF6F5"/>
          </w:tcPr>
          <w:p>
            <w:pPr>
              <w:pStyle w:val="TableText"/>
            </w:pPr>
            <w:r>
              <w:rPr>
                <w:color w:val="56657A"/>
                <w:sz w:val="15"/>
              </w:rPr>
              <w:t>Accepted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409"/>
            <w:shd w:val="clear" w:color="auto" w:fill="ECF6F5"/>
          </w:tcPr>
          <w:p>
            <w:pPr>
              <w:pStyle w:val="TableText"/>
            </w:pPr>
            <w:r>
              <w:rPr>
                <w:color w:val="56657A"/>
                <w:sz w:val="15"/>
              </w:rPr>
              <w:t>Published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ableText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val="clear" w:color="auto" w:fill="F8FAFC"/>
            <w:tcBorders>
              <w:top w:val="single" w:sz="18" w:color="0d9488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AbstractHeading"/>
            </w:pPr>
            <w:r>
              <w:t>ABSTRACT</w:t>
            </w:r>
          </w:p>
          <w:p>
            <w:pPr>
              <w:pStyle w:val="AbstractText"/>
            </w:pPr>
            <w:r>
              <w:t>Write the abstract as one paragraph (150–250 words) covering in order: background and problem, objective, method, main results (include numbers where possible) and conclusion with implications. The abstract must stand alone: no citations, undefined abbreviations or references to figures and tables.</w:t>
            </w:r>
          </w:p>
          <w:p>
            <w:pPr>
              <w:pStyle w:val="Keywords"/>
            </w:pPr>
            <w:r>
              <w:rPr>
                <w:b/>
              </w:rPr>
              <w:t xml:space="preserve">Keywords: </w:t>
            </w:r>
            <w:r>
              <w:t>network security; applied cryptography; digital forensics; malware analysis; application security</w:t>
            </w:r>
          </w:p>
        </w:tc>
      </w:tr>
    </w:tbl>
    <w:p>
      <w:pPr>
        <w:pStyle w:val="TableText"/>
      </w:pP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[Delete every yellow "Template Note" box before submission. Use the styles already defined on the Home tab; do not format manually.]</w:t>
      </w:r>
    </w:p>
    <w:p>
      <w:pPr>
        <w:sectPr>
          <w:headerReference w:type="default" r:id="rId9"/>
          <w:footerReference w:type="default" r:id="rId10"/>
          <w:footerReference w:type="first" r:id="rId11"/>
          <w:pgSz w:w="11906" w:h="16838"/>
          <w:pgMar w:top="1304" w:right="1134" w:bottom="1247" w:left="1134" w:header="624" w:footer="567" w:gutter="0"/>
          <w:cols w:space="720"/>
          <w:titlePg/>
          <w:docGrid w:linePitch="360"/>
        </w:sectPr>
      </w:pPr>
    </w:p>
    <w:p>
      <w:pPr>
        <w:pStyle w:val="Heading1"/>
      </w:pPr>
      <w:r>
        <w:t>1. Introduction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[Follow an inverted funnel: context and urgency → problem or research gap → novelty over prior work → objectives and contributions. About 10–15% of the manuscript.]</w:t>
      </w:r>
    </w:p>
    <w:p>
      <w:r>
        <w:t xml:space="preserve">Write the introduction paragraphs here. Cite sources in the journal style. </w:t>
      </w:r>
      <w:r>
        <w:t>Example of a numbered citation [1], and of several sources [2]–[4].</w:t>
      </w:r>
    </w:p>
    <w:p>
      <w:pPr>
        <w:pStyle w:val="Heading1"/>
      </w:pPr>
      <w:r>
        <w:t>2. Related Work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[Review prior work critically and by theme (not as a list), then position your contribution.]</w:t>
      </w:r>
    </w:p>
    <w:p>
      <w:r>
        <w:t>Write this section here, using sub-headings where helpful.</w:t>
      </w:r>
    </w:p>
    <w:p>
      <w:pPr>
        <w:pStyle w:val="Heading1"/>
      </w:pPr>
      <w:r>
        <w:t>3. Proposed Method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[Describe the architecture or algorithm, datasets (source, licence, size, splits), evaluation metrics, hardware and software, hyper-parameters and random seeds so that the work can be reproduced. Release code and models where possible.]</w:t>
      </w:r>
    </w:p>
    <w:p>
      <w:r>
        <w:t>Describe the research procedure in detail and in order so that it can be replicated.</w:t>
      </w:r>
    </w:p>
    <w:p>
      <w:r>
        <w:t>The model is specified as follows (create equations with the Equation Editor, Alt + =):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567"/>
          </w:tcPr>
          <w:p/>
        </w:tc>
        <w:tc>
          <w:tcPr>
            <w:tcW w:type="dxa" w:w="3402"/>
          </w:tcPr>
          <w:p>
            <w:pPr>
              <w:pStyle w:val="Equation"/>
            </w:pPr>
            <m:oMath>
              <m:sSub>
                <m:e>
                  <m:r>
                    <m:t xml:space="preserve">L</m:t>
                  </m:r>
                </m:e>
                <m:sub>
                  <m:r>
                    <m:t xml:space="preserve">total</m:t>
                  </m:r>
                </m:sub>
              </m:sSub>
              <m:r>
                <m:t xml:space="preserve"> = </m:t>
              </m:r>
              <m:sSub>
                <m:e>
                  <m:r>
                    <m:t xml:space="preserve">L</m:t>
                  </m:r>
                </m:e>
                <m:sub>
                  <m:r>
                    <m:t xml:space="preserve">cls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λ</m:t>
                  </m:r>
                </m:e>
                <m:sub>
                  <m:r>
                    <m:t xml:space="preserve">1</m:t>
                  </m:r>
                </m:sub>
              </m:sSub>
              <m:sSub>
                <m:e>
                  <m:r>
                    <m:t xml:space="preserve">L</m:t>
                  </m:r>
                </m:e>
                <m:sub>
                  <m:r>
                    <m:t xml:space="preserve">reg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λ</m:t>
                  </m:r>
                </m:e>
                <m:sub>
                  <m:r>
                    <m:t xml:space="preserve">2</m:t>
                  </m:r>
                </m:sub>
              </m:sSub>
              <m:sSub>
                <m:e>
                  <m:r>
                    <m:t xml:space="preserve">L</m:t>
                  </m:r>
                </m:e>
                <m:sub>
                  <m:r>
                    <m:t xml:space="preserve">aux</m:t>
                  </m:r>
                </m:sub>
              </m:sSub>
            </m:oMath>
          </w:p>
        </w:tc>
        <w:tc>
          <w:tcPr>
            <w:tcW w:type="dxa" w:w="567"/>
          </w:tcPr>
          <w:p>
            <w:pPr>
              <w:pStyle w:val="Equation"/>
              <w:jc w:val="right"/>
            </w:pPr>
            <w:r>
              <w:t>(1)</w:t>
            </w:r>
          </w:p>
        </w:tc>
      </w:tr>
    </w:tbl>
    <w:p>
      <w:r>
        <w:t>where L denotes the loss terms and λ the weighting coefficients.</w:t>
      </w:r>
    </w:p>
    <w:p>
      <w:pPr>
        <w:pStyle w:val="Heading1"/>
      </w:pPr>
      <w:r>
        <w:t>4. Experiments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[Describe datasets (source, licence, size, splits), metrics, hardware and software, and the experimental set-up.]</w:t>
      </w:r>
    </w:p>
    <w:p>
      <w:r>
        <w:t>Write this section here, using sub-headings where helpful.</w:t>
      </w:r>
    </w:p>
    <w:p>
      <w:pPr>
        <w:pStyle w:val="Heading1"/>
      </w:pPr>
      <w:r>
        <w:t>5. Results and Discussion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[Present results in the order of the research questions with tables and figures, then discuss why they occur, how they compare with the literature and what the limitations are.]</w:t>
      </w:r>
    </w:p>
    <w:p>
      <w:pPr>
        <w:pStyle w:val="Heading2"/>
      </w:pPr>
      <w:r>
        <w:t>5.1 First Result Sub-heading</w:t>
      </w:r>
    </w:p>
    <w:p>
      <w:r>
        <w:t>Results text. Refer to tables in the text, e.g. "as shown in Table 1".</w:t>
      </w:r>
    </w:p>
    <w:p>
      <w:pPr>
        <w:pStyle w:val="Caption"/>
      </w:pPr>
      <w:r>
        <w:t xml:space="preserve">Table </w:t>
      </w:r>
      <w:r>
        <w:rPr>
          <w:b/>
          <w:color w:val="0B1620"/>
          <w:sz w:val="18"/>
        </w:rPr>
        <w:fldChar w:fldCharType="begin"/>
      </w:r>
      <w:r>
        <w:rPr>
          <w:b/>
          <w:color w:val="0B1620"/>
          <w:sz w:val="18"/>
        </w:rPr>
        <w:instrText xml:space="preserve"> SEQ Table \* ARABIC </w:instrText>
      </w:r>
      <w:r>
        <w:rPr>
          <w:b/>
          <w:color w:val="0B1620"/>
          <w:sz w:val="18"/>
        </w:rPr>
        <w:fldChar w:fldCharType="separate"/>
      </w:r>
      <w:r>
        <w:rPr>
          <w:b/>
          <w:color w:val="0B1620"/>
          <w:sz w:val="18"/>
        </w:rPr>
        <w:t>1</w:t>
      </w:r>
      <w:r>
        <w:rPr>
          <w:b/>
          <w:color w:val="0B1620"/>
          <w:sz w:val="18"/>
        </w:rPr>
        <w:fldChar w:fldCharType="end"/>
      </w:r>
      <w:r>
        <w:t xml:space="preserve">. </w:t>
      </w:r>
      <w:r>
        <w:rPr>
          <w:b w:val="0"/>
        </w:rPr>
        <w:t>Comparison with baseline methods on the test set. Best results in bold.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20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/>
              </w:rPr>
              <w:t>Method</w:t>
            </w:r>
          </w:p>
        </w:tc>
        <w:tc>
          <w:tcPr>
            <w:tcW w:type="dxa" w:w="715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Params (M)</w:t>
            </w:r>
          </w:p>
        </w:tc>
        <w:tc>
          <w:tcPr>
            <w:tcW w:type="dxa" w:w="770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Metric A (%)</w:t>
            </w:r>
          </w:p>
        </w:tc>
        <w:tc>
          <w:tcPr>
            <w:tcW w:type="dxa" w:w="770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Metric B (%)</w:t>
            </w:r>
          </w:p>
        </w:tc>
        <w:tc>
          <w:tcPr>
            <w:tcW w:type="dxa" w:w="660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Time (ms)</w:t>
            </w:r>
          </w:p>
        </w:tc>
      </w:tr>
      <w:tr>
        <w:tc>
          <w:tcPr>
            <w:tcW w:type="dxa" w:w="1320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 w:val="0"/>
              </w:rPr>
              <w:t>Baseline A [5]</w:t>
            </w:r>
          </w:p>
        </w:tc>
        <w:tc>
          <w:tcPr>
            <w:tcW w:type="dxa" w:w="715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41.3</w:t>
            </w:r>
          </w:p>
        </w:tc>
        <w:tc>
          <w:tcPr>
            <w:tcW w:type="dxa" w:w="770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78.2</w:t>
            </w:r>
          </w:p>
        </w:tc>
        <w:tc>
          <w:tcPr>
            <w:tcW w:type="dxa" w:w="770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52.1</w:t>
            </w:r>
          </w:p>
        </w:tc>
        <w:tc>
          <w:tcPr>
            <w:tcW w:type="dxa" w:w="660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34</w:t>
            </w:r>
          </w:p>
        </w:tc>
      </w:tr>
      <w:tr>
        <w:tc>
          <w:tcPr>
            <w:tcW w:type="dxa" w:w="1320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 w:val="0"/>
              </w:rPr>
              <w:t>Baseline B [6]</w:t>
            </w:r>
          </w:p>
        </w:tc>
        <w:tc>
          <w:tcPr>
            <w:tcW w:type="dxa" w:w="71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25.9</w:t>
            </w:r>
          </w:p>
        </w:tc>
        <w:tc>
          <w:tcPr>
            <w:tcW w:type="dxa" w:w="770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80.4</w:t>
            </w:r>
          </w:p>
        </w:tc>
        <w:tc>
          <w:tcPr>
            <w:tcW w:type="dxa" w:w="770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54.7</w:t>
            </w:r>
          </w:p>
        </w:tc>
        <w:tc>
          <w:tcPr>
            <w:tcW w:type="dxa" w:w="660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61</w:t>
            </w:r>
          </w:p>
        </w:tc>
      </w:tr>
      <w:tr>
        <w:tc>
          <w:tcPr>
            <w:tcW w:type="dxa" w:w="1320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left"/>
            </w:pPr>
            <w:r/>
            <w:r>
              <w:rPr>
                <w:b w:val="0"/>
              </w:rPr>
              <w:t>Proposed</w:t>
            </w:r>
          </w:p>
        </w:tc>
        <w:tc>
          <w:tcPr>
            <w:tcW w:type="dxa" w:w="715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21.6</w:t>
            </w:r>
          </w:p>
        </w:tc>
        <w:tc>
          <w:tcPr>
            <w:tcW w:type="dxa" w:w="770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83.1</w:t>
            </w:r>
          </w:p>
        </w:tc>
        <w:tc>
          <w:tcPr>
            <w:tcW w:type="dxa" w:w="770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57.3</w:t>
            </w:r>
          </w:p>
        </w:tc>
        <w:tc>
          <w:tcPr>
            <w:tcW w:type="dxa" w:w="660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72</w:t>
            </w:r>
          </w:p>
        </w:tc>
      </w:tr>
    </w:tbl>
    <w:p>
      <w:pPr>
        <w:pStyle w:val="TableText"/>
      </w:pPr>
    </w:p>
    <w:p>
      <w:pPr>
        <w:pStyle w:val="Heading2"/>
      </w:pPr>
      <w:r>
        <w:t>5.2 Second Result Sub-heading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4422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[Place the figure here — at least 300 dpi, text in figures ≥ 8 pt]</w:t>
            </w:r>
          </w:p>
        </w:tc>
      </w:tr>
    </w:tbl>
    <w:p>
      <w:pPr>
        <w:pStyle w:val="Caption"/>
      </w:pPr>
      <w:r>
        <w:t xml:space="preserve">Figure </w:t>
      </w:r>
      <w:r>
        <w:rPr>
          <w:b/>
          <w:color w:val="0B1620"/>
          <w:sz w:val="18"/>
        </w:rPr>
        <w:fldChar w:fldCharType="begin"/>
      </w:r>
      <w:r>
        <w:rPr>
          <w:b/>
          <w:color w:val="0B1620"/>
          <w:sz w:val="18"/>
        </w:rPr>
        <w:instrText xml:space="preserve"> SEQ Figure \* ARABIC </w:instrText>
      </w:r>
      <w:r>
        <w:rPr>
          <w:b/>
          <w:color w:val="0B1620"/>
          <w:sz w:val="18"/>
        </w:rPr>
        <w:fldChar w:fldCharType="separate"/>
      </w:r>
      <w:r>
        <w:rPr>
          <w:b/>
          <w:color w:val="0B1620"/>
          <w:sz w:val="18"/>
        </w:rPr>
        <w:t>1</w:t>
      </w:r>
      <w:r>
        <w:rPr>
          <w:b/>
          <w:color w:val="0B1620"/>
          <w:sz w:val="18"/>
        </w:rPr>
        <w:fldChar w:fldCharType="end"/>
      </w:r>
      <w:r>
        <w:t xml:space="preserve">. </w:t>
      </w:r>
      <w:r>
        <w:rPr>
          <w:b w:val="0"/>
        </w:rPr>
        <w:t>Overall architecture of the proposed method.</w:t>
      </w:r>
    </w:p>
    <w:p>
      <w:r>
        <w:t>Discussion: compare the findings with previous work, explain the mechanism and state the limitations.</w:t>
      </w:r>
    </w:p>
    <w:p>
      <w:pPr>
        <w:pStyle w:val="Heading1"/>
      </w:pPr>
      <w:r>
        <w:t>6. Conclusion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[Answer the objectives concisely (do not repeat the abstract), state the implications and future work. No new citations.]</w:t>
      </w:r>
    </w:p>
    <w:p>
      <w:r>
        <w:t>Write the conclusion and recommendations here.</w:t>
      </w:r>
    </w:p>
    <w:p>
      <w:pPr>
        <w:pStyle w:val="Heading1"/>
      </w:pPr>
      <w:r>
        <w:t>Declarations</w:t>
      </w:r>
    </w:p>
    <w:p>
      <w:pPr>
        <w:pStyle w:val="DeclarationHeading"/>
      </w:pPr>
      <w:r>
        <w:t>Acknowledgments</w:t>
      </w:r>
    </w:p>
    <w:p>
      <w:pPr>
        <w:pStyle w:val="DeclarationText"/>
      </w:pPr>
      <w:r>
        <w:t>Name contributors who do not meet the authorship criteria.</w:t>
      </w:r>
    </w:p>
    <w:p>
      <w:pPr>
        <w:pStyle w:val="DeclarationHeading"/>
      </w:pPr>
      <w:r>
        <w:t>Funding</w:t>
      </w:r>
    </w:p>
    <w:p>
      <w:pPr>
        <w:pStyle w:val="DeclarationText"/>
      </w:pPr>
      <w:r>
        <w:t>State the funder, scheme and grant number, or "This research received no external funding."</w:t>
      </w:r>
    </w:p>
    <w:p>
      <w:pPr>
        <w:pStyle w:val="DeclarationHeading"/>
      </w:pPr>
      <w:r>
        <w:t>Statement on data and ethics</w:t>
      </w:r>
    </w:p>
    <w:p>
      <w:pPr>
        <w:pStyle w:val="DeclarationText"/>
      </w:pPr>
      <w:r>
        <w:t>Datasets were used in accordance with their licences. No personal data were collected. [Replace with the actual statement.]</w:t>
      </w:r>
    </w:p>
    <w:p>
      <w:pPr>
        <w:pStyle w:val="DeclarationHeading"/>
      </w:pPr>
      <w:r>
        <w:t>Data and Code Availability</w:t>
      </w:r>
    </w:p>
    <w:p>
      <w:pPr>
        <w:pStyle w:val="DeclarationText"/>
      </w:pPr>
      <w:r>
        <w:t>State where data and code can be accessed (repository and DOI) or why they cannot be shared.</w:t>
      </w:r>
    </w:p>
    <w:p>
      <w:pPr>
        <w:pStyle w:val="DeclarationHeading"/>
      </w:pPr>
      <w:r>
        <w:t>Declaration of Generative AI Use</w:t>
      </w:r>
    </w:p>
    <w:p>
      <w:pPr>
        <w:pStyle w:val="DeclarationText"/>
      </w:pPr>
      <w:r>
        <w:t>State the AI tools used, their purpose and the parts affected, or state that none were used. AI cannot be listed as an author.</w:t>
      </w:r>
    </w:p>
    <w:p>
      <w:pPr>
        <w:pStyle w:val="DeclarationHeading"/>
      </w:pPr>
      <w:r>
        <w:t>Conflict of Interest</w:t>
      </w:r>
    </w:p>
    <w:p>
      <w:pPr>
        <w:pStyle w:val="DeclarationText"/>
      </w:pPr>
      <w:r>
        <w:t>The authors declare no conflict of interest.</w:t>
      </w:r>
    </w:p>
    <w:p>
      <w:pPr>
        <w:pStyle w:val="DeclarationHeading"/>
      </w:pPr>
      <w:r>
        <w:t>Author Contributions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819"/>
        <w:gridCol w:w="4819"/>
      </w:tblGrid>
      <w:tr>
        <w:tc>
          <w:tcPr>
            <w:tcW w:type="dxa" w:w="170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/>
              </w:rPr>
              <w:t>Author</w:t>
            </w:r>
          </w:p>
        </w:tc>
        <w:tc>
          <w:tcPr>
            <w:tcW w:type="dxa" w:w="2835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Roles</w:t>
            </w:r>
          </w:p>
        </w:tc>
      </w:tr>
      <w:tr>
        <w:tc>
          <w:tcPr>
            <w:tcW w:type="dxa" w:w="170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 w:val="0"/>
              </w:rPr>
              <w:t>First Author</w:t>
            </w:r>
          </w:p>
        </w:tc>
        <w:tc>
          <w:tcPr>
            <w:tcW w:type="dxa" w:w="2835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Conceptualisation, methodology, analysis, writing – original draft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 w:val="0"/>
              </w:rPr>
              <w:t>Second Author</w:t>
            </w:r>
          </w:p>
        </w:tc>
        <w:tc>
          <w:tcPr>
            <w:tcW w:type="dxa" w:w="283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Investigation, data curation, validation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left"/>
            </w:pPr>
            <w:r/>
            <w:r>
              <w:rPr>
                <w:b w:val="0"/>
              </w:rPr>
              <w:t>Third Author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Supervision, review &amp; editing, funding acquisition</w:t>
            </w:r>
          </w:p>
        </w:tc>
      </w:tr>
    </w:tbl>
    <w:p>
      <w:pPr>
        <w:pStyle w:val="TableText"/>
      </w:pPr>
    </w:p>
    <w:p>
      <w:pPr>
        <w:pStyle w:val="Heading1"/>
      </w:pPr>
      <w:r>
        <w:t>References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[At least 25 references; ≥ 80% from reputable journals/proceedings published in the last 5 years; include DOIs. Use Zotero/Mendeley with the prescribed style. Example formats:]</w:t>
      </w:r>
    </w:p>
    <w:p>
      <w:pPr>
        <w:pStyle w:val="Reference"/>
      </w:pPr>
      <w:r>
        <w:t>[1] A. Author, B. Author and C. Author, "Title of the journal article," Journal Name, vol. 12, no. 3, pp. 100–115, 2025, doi: 10.xxxx/xxxxx.</w:t>
      </w:r>
    </w:p>
    <w:p>
      <w:pPr>
        <w:pStyle w:val="Reference"/>
      </w:pPr>
      <w:r>
        <w:t>[2] D. Author and E. Author, "Title of the conference paper," in Proc. Conf. Name, City, Country, 2024, pp. 1234–1243, doi: 10.xxxx/xxxxx.</w:t>
      </w:r>
    </w:p>
    <w:p>
      <w:pPr>
        <w:pStyle w:val="Reference"/>
      </w:pPr>
      <w:r>
        <w:t>[3] F. Author, Title of the Book, 2nd ed. City, Country: Publisher, 2023.</w:t>
      </w:r>
    </w:p>
    <w:p>
      <w:pPr>
        <w:pStyle w:val="Reference"/>
      </w:pPr>
      <w:r>
        <w:t>[4] G. Author, "Title of the preprint," arXiv:2501.00000, 2025.</w:t>
      </w:r>
    </w:p>
    <w:p>
      <w:pPr>
        <w:pStyle w:val="Reference"/>
      </w:pPr>
      <w:r>
        <w:t>[5] Organisation, "Name of software," Version 1.0, 2025. [Online]. Available: https://example.org (accessed Jan. 1, 2027).</w:t>
      </w:r>
    </w:p>
    <w:p>
      <w:pPr>
        <w:pStyle w:val="Heading1"/>
      </w:pPr>
      <w:r>
        <w:t>Appendix (Optional)</w:t>
      </w:r>
    </w:p>
    <w:p>
      <w:r>
        <w:t>Appendix A. Research instruments, questionnaires or supplementary data. Number appendices A, B, C and cite them in the text.</w:t>
      </w:r>
    </w:p>
    <w:p>
      <w:r>
        <w:br w:type="page"/>
      </w:r>
    </w:p>
    <w:p>
      <w:pPr>
        <w:pStyle w:val="Heading1"/>
      </w:pPr>
      <w:r>
        <w:t>How to Use This Template and Submission Checklist (delete this page)</w:t>
      </w:r>
    </w:p>
    <w:p>
      <w:pPr>
        <w:pStyle w:val="DeclarationHeading"/>
      </w:pPr>
      <w:r>
        <w:t>Language and length</w:t>
      </w:r>
    </w:p>
    <w:p>
      <w:pPr>
        <w:pStyle w:val="DeclarationText"/>
      </w:pPr>
      <w:r>
        <w:t>English; 6,000–9,000 words including references; A4; two-column layout; Times New Roman 10 pt.</w:t>
      </w:r>
    </w:p>
    <w:p>
      <w:pPr>
        <w:pStyle w:val="DeclarationHeading"/>
      </w:pPr>
      <w:r>
        <w:t>Styles</w:t>
      </w:r>
    </w:p>
    <w:p>
      <w:pPr>
        <w:pStyle w:val="DeclarationText"/>
      </w:pPr>
      <w:r>
        <w:t>Apply the available styles: Article Title, Authors, Affiliation, Abstract Heading/Text, Keywords, Heading 1–3, Caption, Table Text, Equation, Reference.</w:t>
      </w:r>
    </w:p>
    <w:p>
      <w:pPr>
        <w:pStyle w:val="DeclarationHeading"/>
      </w:pPr>
      <w:r>
        <w:t>Tables and figures</w:t>
      </w:r>
    </w:p>
    <w:p>
      <w:pPr>
        <w:pStyle w:val="DeclarationText"/>
      </w:pPr>
      <w:r>
        <w:t>Use Insert Caption (References → Insert Caption) for automatic numbering. Three-line tables without vertical rules; figures at 300 dpi or better, colour-blind safe.</w:t>
      </w:r>
    </w:p>
    <w:p>
      <w:pPr>
        <w:pStyle w:val="DeclarationHeading"/>
      </w:pPr>
      <w:r>
        <w:t>Equations</w:t>
      </w:r>
    </w:p>
    <w:p>
      <w:pPr>
        <w:pStyle w:val="DeclarationText"/>
      </w:pPr>
      <w:r>
        <w:t>Create with the Equation Editor (Alt + =), not as images; number them at the right.</w:t>
      </w:r>
    </w:p>
    <w:p>
      <w:pPr>
        <w:pStyle w:val="DeclarationHeading"/>
      </w:pPr>
      <w:r>
        <w:t>Citations</w:t>
      </w:r>
    </w:p>
    <w:p>
      <w:pPr>
        <w:pStyle w:val="DeclarationText"/>
      </w:pPr>
      <w:r>
        <w:t>IEEE numbered style [1]; reference list in order of appearance.</w:t>
      </w:r>
    </w:p>
    <w:p>
      <w:pPr>
        <w:pStyle w:val="DeclarationHeading"/>
      </w:pPr>
      <w:r>
        <w:t>Double-blind review</w:t>
      </w:r>
    </w:p>
    <w:p>
      <w:pPr>
        <w:pStyle w:val="DeclarationText"/>
      </w:pPr>
      <w:r>
        <w:t>Remove names, affiliations, acknowledgments and identifying self-citations from the manuscript file; upload a separate title page.</w:t>
      </w:r>
    </w:p>
    <w:p>
      <w:pPr>
        <w:pStyle w:val="DeclarationHeading"/>
      </w:pPr>
      <w:r>
        <w:t>Pre-submission checklist</w:t>
      </w:r>
    </w:p>
    <w:p>
      <w:pPr>
        <w:pStyle w:val="DeclarationText"/>
      </w:pPr>
      <w:r>
        <w:t>☐  Title ≤ 20 words; abstract 150–250 words; 4–6 keywords</w:t>
      </w:r>
    </w:p>
    <w:p>
      <w:pPr>
        <w:pStyle w:val="DeclarationText"/>
      </w:pPr>
      <w:r>
        <w:t>☐  Section structure follows the template; length within limits</w:t>
      </w:r>
    </w:p>
    <w:p>
      <w:pPr>
        <w:pStyle w:val="DeclarationText"/>
      </w:pPr>
      <w:r>
        <w:t>☐  All tables and figures are cited in the text and captioned</w:t>
      </w:r>
    </w:p>
    <w:p>
      <w:pPr>
        <w:pStyle w:val="DeclarationText"/>
      </w:pPr>
      <w:r>
        <w:t>☐  At least 25 references, 80% recent, with DOIs, in the journal style</w:t>
      </w:r>
    </w:p>
    <w:p>
      <w:pPr>
        <w:pStyle w:val="DeclarationText"/>
      </w:pPr>
      <w:r>
        <w:t>☐  Ethics, funding, data, generative AI and conflict-of-interest statements completed</w:t>
      </w:r>
    </w:p>
    <w:p>
      <w:pPr>
        <w:pStyle w:val="DeclarationText"/>
      </w:pPr>
      <w:r>
        <w:t>☐  Author identity removed from the manuscript (double-blind)</w:t>
      </w:r>
    </w:p>
    <w:p>
      <w:pPr>
        <w:pStyle w:val="DeclarationText"/>
      </w:pPr>
      <w:r>
        <w:t>☐  Similarity index &lt; 20%; all authors approved the manuscript</w:t>
      </w:r>
    </w:p>
    <w:sectPr w:rsidR="00FC693F" w:rsidRPr="0006063C" w:rsidSect="00034616">
      <w:type w:val="continuous"/>
      <w:pgSz w:w="11906" w:h="16838"/>
      <w:pgMar w:top="1304" w:right="1134" w:bottom="1247" w:left="1134" w:header="624" w:footer="567" w:gutter="0"/>
      <w:docGrid w:linePitch="360"/>
      <w:cols w:num="2" w:space="3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639"/>
      </w:tabs>
      <w:pStyle w:val="Footer"/>
      <w:jc w:val="left"/>
    </w:pPr>
    <w:r>
      <w:rPr>
        <w:rFonts w:ascii="Arial" w:hAnsi="Arial"/>
        <w:color w:val="56657A"/>
        <w:sz w:val="16"/>
      </w:rPr>
      <w:t>© 20XX The Authors. Licence CC BY 4.0 · PT. Karya Nusantara Digital</w:t>
      <w:tab/>
    </w:r>
    <w:r>
      <w:rPr>
        <w:rFonts w:ascii="Arial" w:hAnsi="Arial"/>
        <w:color w:val="56657A"/>
        <w:sz w:val="16"/>
      </w:rPr>
      <w:t xml:space="preserve">Page </w:t>
    </w:r>
    <w:r>
      <w:rPr>
        <w:b/>
        <w:color w:val="0B1620"/>
        <w:sz w:val="16"/>
      </w:rPr>
      <w:fldChar w:fldCharType="begin"/>
    </w:r>
    <w:r>
      <w:rPr>
        <w:b/>
        <w:color w:val="0B1620"/>
        <w:sz w:val="16"/>
      </w:rPr>
      <w:instrText xml:space="preserve"> PAGE </w:instrText>
    </w:r>
    <w:r>
      <w:rPr>
        <w:b/>
        <w:color w:val="0B1620"/>
        <w:sz w:val="16"/>
      </w:rPr>
      <w:fldChar w:fldCharType="separate"/>
    </w:r>
    <w:r>
      <w:rPr>
        <w:b/>
        <w:color w:val="0B1620"/>
        <w:sz w:val="16"/>
      </w:rPr>
      <w:t>1</w:t>
    </w:r>
    <w:r>
      <w:rPr>
        <w:b/>
        <w:color w:val="0B1620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of </w:t>
    </w:r>
    <w:r>
      <w:rPr>
        <w:b/>
        <w:color w:val="0B1620"/>
        <w:sz w:val="16"/>
      </w:rPr>
      <w:fldChar w:fldCharType="begin"/>
    </w:r>
    <w:r>
      <w:rPr>
        <w:b/>
        <w:color w:val="0B1620"/>
        <w:sz w:val="16"/>
      </w:rPr>
      <w:instrText xml:space="preserve"> NUMPAGES </w:instrText>
    </w:r>
    <w:r>
      <w:rPr>
        <w:b/>
        <w:color w:val="0B1620"/>
        <w:sz w:val="16"/>
      </w:rPr>
      <w:fldChar w:fldCharType="separate"/>
    </w:r>
    <w:r>
      <w:rPr>
        <w:b/>
        <w:color w:val="0B1620"/>
        <w:sz w:val="16"/>
      </w:rPr>
      <w:t>8</w:t>
    </w:r>
    <w:r>
      <w:rPr>
        <w:b/>
        <w:color w:val="0B1620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639"/>
      </w:tabs>
      <w:pStyle w:val="Footer"/>
      <w:jc w:val="left"/>
    </w:pPr>
    <w:r>
      <w:rPr>
        <w:rFonts w:ascii="Arial" w:hAnsi="Arial"/>
        <w:color w:val="56657A"/>
        <w:sz w:val="16"/>
      </w:rPr>
      <w:t>© 20XX The Authors. Licence CC BY 4.0 · PT. Karya Nusantara Digital</w:t>
      <w:tab/>
    </w:r>
    <w:r>
      <w:rPr>
        <w:rFonts w:ascii="Arial" w:hAnsi="Arial"/>
        <w:color w:val="56657A"/>
        <w:sz w:val="16"/>
      </w:rPr>
      <w:t xml:space="preserve">Page </w:t>
    </w:r>
    <w:r>
      <w:rPr>
        <w:b/>
        <w:color w:val="0B1620"/>
        <w:sz w:val="16"/>
      </w:rPr>
      <w:fldChar w:fldCharType="begin"/>
    </w:r>
    <w:r>
      <w:rPr>
        <w:b/>
        <w:color w:val="0B1620"/>
        <w:sz w:val="16"/>
      </w:rPr>
      <w:instrText xml:space="preserve"> PAGE </w:instrText>
    </w:r>
    <w:r>
      <w:rPr>
        <w:b/>
        <w:color w:val="0B1620"/>
        <w:sz w:val="16"/>
      </w:rPr>
      <w:fldChar w:fldCharType="separate"/>
    </w:r>
    <w:r>
      <w:rPr>
        <w:b/>
        <w:color w:val="0B1620"/>
        <w:sz w:val="16"/>
      </w:rPr>
      <w:t>1</w:t>
    </w:r>
    <w:r>
      <w:rPr>
        <w:b/>
        <w:color w:val="0B1620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of </w:t>
    </w:r>
    <w:r>
      <w:rPr>
        <w:b/>
        <w:color w:val="0B1620"/>
        <w:sz w:val="16"/>
      </w:rPr>
      <w:fldChar w:fldCharType="begin"/>
    </w:r>
    <w:r>
      <w:rPr>
        <w:b/>
        <w:color w:val="0B1620"/>
        <w:sz w:val="16"/>
      </w:rPr>
      <w:instrText xml:space="preserve"> NUMPAGES </w:instrText>
    </w:r>
    <w:r>
      <w:rPr>
        <w:b/>
        <w:color w:val="0B1620"/>
        <w:sz w:val="16"/>
      </w:rPr>
      <w:fldChar w:fldCharType="separate"/>
    </w:r>
    <w:r>
      <w:rPr>
        <w:b/>
        <w:color w:val="0B1620"/>
        <w:sz w:val="16"/>
      </w:rPr>
      <w:t>8</w:t>
    </w:r>
    <w:r>
      <w:rPr>
        <w:b/>
        <w:color w:val="0B1620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639"/>
      </w:tabs>
      <w:pStyle w:val="Header"/>
      <w:jc w:val="left"/>
      <w:pBdr>
        <w:bottom w:val="single" w:sz="6" w:space="4" w:color="0d9488"/>
      </w:pBdr>
    </w:pPr>
    <w:r>
      <w:rPr>
        <w:rFonts w:ascii="Arial" w:hAnsi="Arial"/>
        <w:b/>
        <w:color w:val="0D9488"/>
        <w:sz w:val="17"/>
      </w:rPr>
      <w:t>CYBERSHIELD</w:t>
    </w:r>
    <w:r>
      <w:rPr>
        <w:rFonts w:ascii="Arial" w:hAnsi="Arial"/>
        <w:color w:val="56657A"/>
        <w:sz w:val="17"/>
      </w:rPr>
      <w:t xml:space="preserve">  First Author et al. · Short article title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0B162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0B162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0B162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spacing w:line="252" w:lineRule="auto" w:before="80" w:after="120"/>
      <w:jc w:val="center"/>
    </w:pPr>
    <w:rPr>
      <w:rFonts w:ascii="Arial" w:hAnsi="Arial" w:eastAsia="Arial"/>
      <w:b/>
      <w:bCs/>
      <w:i w:val="0"/>
      <w:color w:val="0B16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cleType">
    <w:name w:val="Article Type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0D9488"/>
      <w:sz w:val="18"/>
    </w:rPr>
  </w:style>
  <w:style w:type="paragraph" w:customStyle="1" w:styleId="ArticleTitle">
    <w:name w:val="Article Title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0B1620"/>
      <w:sz w:val="40"/>
    </w:rPr>
  </w:style>
  <w:style w:type="paragraph" w:customStyle="1" w:styleId="ArticleSubtitle">
    <w:name w:val="Article Subtitle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Authors">
    <w:name w:val="Author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0B1620"/>
      <w:sz w:val="22"/>
    </w:rPr>
  </w:style>
  <w:style w:type="paragraph" w:customStyle="1" w:styleId="Affiliation">
    <w:name w:val="Affiliation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Correspondence">
    <w:name w:val="Correspondence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AbstractHeading">
    <w:name w:val="Abstract Heading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0D9488"/>
      <w:sz w:val="20"/>
    </w:rPr>
  </w:style>
  <w:style w:type="paragraph" w:customStyle="1" w:styleId="AbstractText">
    <w:name w:val="Abstract Text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eywords">
    <w:name w:val="Keywords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TableText">
    <w:name w:val="Table Text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Equation">
    <w:name w:val="Equatio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BlockQuote">
    <w:name w:val="Block Quote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19"/>
    </w:rPr>
  </w:style>
  <w:style w:type="paragraph" w:customStyle="1" w:styleId="Reference">
    <w:name w:val="Reference"/>
    <w:basedOn w:val="Normal"/>
    <w:pPr>
      <w:keepNext w:val="0"/>
      <w:spacing w:before="0" w:after="60" w:line="252" w:lineRule="auto"/>
      <w:ind w:left="510" w:hanging="510"/>
      <w:jc w:val="left"/>
    </w:pPr>
    <w:rPr>
      <w:rFonts w:ascii="Times New Roman" w:hAnsi="Times New Roman" w:eastAsia="Times New Roman"/>
      <w:b w:val="0"/>
      <w:i w:val="0"/>
      <w:sz w:val="18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TemplateNote">
    <w:name w:val="Template Note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DeclarationHeading">
    <w:name w:val="Declaration Heading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0B1620"/>
      <w:sz w:val="20"/>
    </w:rPr>
  </w:style>
  <w:style w:type="paragraph" w:customStyle="1" w:styleId="DeclarationText">
    <w:name w:val="Declaration Text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CYBERSHIELD: Nusantara Journal of Cybersecurity and Digital Forensics – Manuscript Template</dc:title>
  <dc:subject>Official manuscript template</dc:subject>
  <dc:creator>CYBERSHIELD: Nusantara Journal of Cybersecurity and Digital Forensics</dc:creator>
  <cp:keywords>Network Security, Applied Cryptography, Digital Forensics, Malware Analysis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